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16AE3" w14:textId="40592533" w:rsidR="004E60BB" w:rsidRDefault="004E60BB" w:rsidP="004E60BB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ПРАВИЛА ЗА ПРИЛАГАНЕ НА ИНДИВИДУАЛНА ФОРМА НА ОБУЧЕНИЕ </w:t>
      </w:r>
    </w:p>
    <w:p w14:paraId="74A071B2" w14:textId="45FDEB46" w:rsidR="004E60BB" w:rsidRDefault="004E60BB" w:rsidP="004E60BB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/ИЗВАДКА ОТ ПРАВИЛНИКА ЗА ДЕЙНОСТТА НА УЧИЛИЩЕТО/</w:t>
      </w:r>
    </w:p>
    <w:p w14:paraId="266245F6" w14:textId="77777777" w:rsidR="004E60BB" w:rsidRDefault="004E60BB" w:rsidP="004E60BB">
      <w:pPr>
        <w:shd w:val="clear" w:color="auto" w:fill="FFFFFF"/>
        <w:spacing w:after="0" w:line="300" w:lineRule="atLeast"/>
        <w:rPr>
          <w:rFonts w:ascii="Times New Roman" w:hAnsi="Times New Roman"/>
          <w:b/>
          <w:sz w:val="24"/>
          <w:szCs w:val="24"/>
        </w:rPr>
      </w:pPr>
    </w:p>
    <w:p w14:paraId="5F54D0C0" w14:textId="33BE4B7A" w:rsidR="004E60BB" w:rsidRDefault="004E60BB" w:rsidP="004E60BB">
      <w:pPr>
        <w:shd w:val="clear" w:color="auto" w:fill="FFFFFF"/>
        <w:spacing w:after="0" w:line="3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153. </w:t>
      </w:r>
      <w:r>
        <w:rPr>
          <w:rFonts w:ascii="Times New Roman" w:hAnsi="Times New Roman"/>
          <w:sz w:val="24"/>
          <w:szCs w:val="24"/>
          <w:lang w:val="ru-RU"/>
        </w:rPr>
        <w:t xml:space="preserve">(1) </w:t>
      </w:r>
      <w:r>
        <w:rPr>
          <w:rFonts w:ascii="Times New Roman" w:hAnsi="Times New Roman"/>
          <w:b/>
          <w:sz w:val="24"/>
          <w:szCs w:val="24"/>
        </w:rPr>
        <w:t xml:space="preserve">Индивидуалната форма на обучение </w:t>
      </w:r>
      <w:r>
        <w:rPr>
          <w:rFonts w:ascii="Times New Roman" w:hAnsi="Times New Roman"/>
          <w:sz w:val="24"/>
          <w:szCs w:val="24"/>
        </w:rPr>
        <w:t>включва индивидуални учебни часове и текущо оценяване или изпити за определяне на срочна или годишна оценка.</w:t>
      </w:r>
    </w:p>
    <w:p w14:paraId="53D93B80" w14:textId="77777777" w:rsidR="004E60BB" w:rsidRDefault="004E60BB" w:rsidP="004E60BB">
      <w:pPr>
        <w:shd w:val="clear" w:color="auto" w:fill="FFFFFF"/>
        <w:spacing w:after="0" w:line="3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Индивидуалната форма на обучение може да се организира за:</w:t>
      </w:r>
    </w:p>
    <w:p w14:paraId="4FCC90F7" w14:textId="77777777" w:rsidR="004E60BB" w:rsidRDefault="004E60BB" w:rsidP="004E60BB">
      <w:pPr>
        <w:shd w:val="clear" w:color="auto" w:fill="FFFFFF"/>
        <w:spacing w:after="0" w:line="3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дневна, вечерна или комбинирана форма за повече от 30 последователни учебни дни;</w:t>
      </w:r>
    </w:p>
    <w:p w14:paraId="75E22A0B" w14:textId="77777777" w:rsidR="004E60BB" w:rsidRDefault="004E60BB" w:rsidP="004E60BB">
      <w:pPr>
        <w:shd w:val="clear" w:color="auto" w:fill="FFFFFF"/>
        <w:spacing w:after="0" w:line="3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ученици, които по семейни причини желаят да завършат в други срокове обучението си за един или повече класове;</w:t>
      </w:r>
    </w:p>
    <w:p w14:paraId="0073F1CB" w14:textId="77777777" w:rsidR="004E60BB" w:rsidRDefault="004E60BB" w:rsidP="004E60BB">
      <w:pPr>
        <w:shd w:val="clear" w:color="auto" w:fill="FFFFFF"/>
        <w:spacing w:after="0" w:line="3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ученици с изявени дарби;</w:t>
      </w:r>
    </w:p>
    <w:p w14:paraId="7B0FADB8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ученици със специални образователни потребности при условията на чл. 107, ал. 4 ЗПУО; </w:t>
      </w:r>
    </w:p>
    <w:p w14:paraId="238855CC" w14:textId="77777777" w:rsidR="004E60BB" w:rsidRDefault="004E60BB" w:rsidP="004E60BB">
      <w:pPr>
        <w:shd w:val="clear" w:color="auto" w:fill="FFFFFF"/>
        <w:spacing w:after="0" w:line="3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ученици в случаите по чл. 107, ал. 2, т. 1 - 4 ЗПУО.</w:t>
      </w:r>
    </w:p>
    <w:p w14:paraId="40502BFB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Директорът на училището организира разработването на индивидуален учебен план и график на учебните часове и ги утвърждава.</w:t>
      </w:r>
    </w:p>
    <w:p w14:paraId="5EB410DA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Структурата на индивидуалния учебен план на учениците по ал. 2, т. 4, както и условията и редът за утвърждаване се определят с ДОС за приобщаващото образование.</w:t>
      </w:r>
    </w:p>
    <w:p w14:paraId="3CF75EC7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(5) За обучението в индивидуална форма на обучение се изготвя седмично разписание на основата на индивидуалния учебен план, което се утвърждава от директора на училището.</w:t>
      </w:r>
    </w:p>
    <w:p w14:paraId="78FBBB20" w14:textId="77777777" w:rsidR="004E60BB" w:rsidRDefault="004E60BB" w:rsidP="004E60BB">
      <w:pPr>
        <w:shd w:val="clear" w:color="auto" w:fill="FFFFFF"/>
        <w:spacing w:after="0" w:line="3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(6) Учениците по ал. 2 се записват в определен клас и паралелка.</w:t>
      </w:r>
    </w:p>
    <w:p w14:paraId="6C46BBB9" w14:textId="77777777" w:rsidR="004E60BB" w:rsidRDefault="004E60BB" w:rsidP="004E60BB">
      <w:pPr>
        <w:shd w:val="clear" w:color="auto" w:fill="FFFFFF"/>
        <w:spacing w:after="0" w:line="3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(7) Индивидуалните учебни часове се провеждат в училището. В случаите по ал. 2, т. 1, когато ученикът не може да посещава училището, учебните часове се организират в домашни или болнични условия, а в случаите по ал. 2, т. 4 - и в център за подкрепа за личностно развитие.</w:t>
      </w:r>
    </w:p>
    <w:p w14:paraId="709CA735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(8) По преценка на регионалния център за подкрепа на процеса на приобщаващото образование и на лекуващия лекар и след консултация с родителя, когато ученик е настанен в болница, обучението в индивидуалните учебни часове се осъществява от:</w:t>
      </w:r>
    </w:p>
    <w:p w14:paraId="44C797F6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болнични учители, назначени към училище и/или център за подкрепа за личностно развитие;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областта, на която се намира болницата;</w:t>
      </w:r>
    </w:p>
    <w:p w14:paraId="381D8E03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училището и/или центъра за подкрепа за личностно развитие, в които ученикът се обучава - когато са в същото населено място, в което е болницата;</w:t>
      </w:r>
    </w:p>
    <w:p w14:paraId="60DDD42B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училище и/или център за подкрепа за личностно развитие извън случаите по т. 2, определени от началника на регионалното управление на образованието на територията на областта, на която се намира болницата.</w:t>
      </w:r>
    </w:p>
    <w:p w14:paraId="39214F9C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b/>
        </w:rPr>
      </w:pPr>
      <w:r>
        <w:rPr>
          <w:rFonts w:ascii="Times New Roman" w:hAnsi="Times New Roman"/>
          <w:sz w:val="24"/>
          <w:szCs w:val="24"/>
        </w:rPr>
        <w:t>(9) За учениците по ал. 2, т. 2 и 3 учебните часове от индивидуалния учебен план могат да се организират в рамките на няколко учебни седмици.</w:t>
      </w:r>
    </w:p>
    <w:p w14:paraId="4DF7F348" w14:textId="77777777" w:rsidR="004E60BB" w:rsidRDefault="004E60BB" w:rsidP="004E60BB">
      <w:pPr>
        <w:pStyle w:val="Default"/>
        <w:jc w:val="both"/>
      </w:pPr>
      <w:r>
        <w:rPr>
          <w:b/>
        </w:rPr>
        <w:t>Чл. 154.</w:t>
      </w:r>
      <w:r>
        <w:rPr>
          <w:sz w:val="23"/>
          <w:szCs w:val="23"/>
        </w:rPr>
        <w:t xml:space="preserve"> (1)</w:t>
      </w:r>
      <w:r>
        <w:rPr>
          <w:b/>
          <w:sz w:val="23"/>
          <w:szCs w:val="23"/>
        </w:rPr>
        <w:t xml:space="preserve"> </w:t>
      </w:r>
      <w:r>
        <w:t xml:space="preserve">Въз основа на училищния учебен план се разработва индивидуален учебен план за учениците в индивидуална форма на обучение, както и при необходимост за: </w:t>
      </w:r>
    </w:p>
    <w:p w14:paraId="3C3CE24E" w14:textId="77777777" w:rsidR="004E60BB" w:rsidRDefault="004E60BB" w:rsidP="004E60BB">
      <w:pPr>
        <w:pStyle w:val="Default"/>
      </w:pPr>
      <w:r>
        <w:t xml:space="preserve">1. учениците със специални образователни потребности, които се обучават в дневна форма на обучение; </w:t>
      </w:r>
    </w:p>
    <w:p w14:paraId="06C29950" w14:textId="77777777" w:rsidR="004E60BB" w:rsidRPr="00EB2239" w:rsidRDefault="004E60BB" w:rsidP="004E60BB">
      <w:pPr>
        <w:pStyle w:val="Default"/>
        <w:jc w:val="both"/>
      </w:pPr>
      <w:r>
        <w:t xml:space="preserve">2. учениците с изявени дарби, които се обучават в комбинирана или дистанционна форма система на обучение. </w:t>
      </w:r>
    </w:p>
    <w:p w14:paraId="728056C5" w14:textId="77777777" w:rsidR="004E60BB" w:rsidRDefault="004E60BB" w:rsidP="004E60BB">
      <w:pPr>
        <w:pStyle w:val="Default"/>
        <w:pageBreakBefore/>
        <w:jc w:val="both"/>
      </w:pPr>
      <w:r>
        <w:lastRenderedPageBreak/>
        <w:t xml:space="preserve">(2) Индивидуалният учебен план по ал. 1 се утвърждава със заповед на директора и изпълнението му се контролира ежемесечно от регионалното управление на образованието. </w:t>
      </w:r>
    </w:p>
    <w:p w14:paraId="408DB30F" w14:textId="77777777" w:rsidR="004E60BB" w:rsidRDefault="004E60BB" w:rsidP="004E60BB">
      <w:pPr>
        <w:pStyle w:val="Default"/>
        <w:jc w:val="both"/>
      </w:pPr>
      <w:r>
        <w:t xml:space="preserve">(3) Индивидуалният учебен план за учениците със сензорни увреждания може да включва и раздел Г – учебни часове, предвидени за изучаване на специалните учебни предмети. </w:t>
      </w:r>
    </w:p>
    <w:p w14:paraId="171B2B15" w14:textId="77777777" w:rsidR="004E60BB" w:rsidRDefault="004E60BB" w:rsidP="004E60BB">
      <w:pPr>
        <w:pStyle w:val="Default"/>
        <w:jc w:val="both"/>
      </w:pPr>
      <w:r>
        <w:t xml:space="preserve">(4) Индивидуалният учебен план се разработва за учебна година с изключение на случаите, предвидени в държавния образователен стандарт за учебния план. </w:t>
      </w:r>
    </w:p>
    <w:p w14:paraId="085075EF" w14:textId="77777777" w:rsidR="004E60BB" w:rsidRDefault="004E60BB" w:rsidP="004E60BB">
      <w:pPr>
        <w:pStyle w:val="Default"/>
        <w:jc w:val="both"/>
      </w:pPr>
      <w:r>
        <w:t xml:space="preserve">(5) Индивидуалният учебен план може да определя разпределение на учебното време по един или по повече учебни предмети, което е различно от рамковия, типовия и училищния учебен план. </w:t>
      </w:r>
    </w:p>
    <w:p w14:paraId="11C9193C" w14:textId="77777777" w:rsidR="004E60BB" w:rsidRDefault="004E60BB" w:rsidP="004E60BB">
      <w:pPr>
        <w:pStyle w:val="Default"/>
      </w:pPr>
      <w:r>
        <w:t xml:space="preserve">(6) Индивидуалният учебен план на учениците със специални образователни потребности може да съдържа само част от учебните предмети, определени в рамковия, типовия или в училищния учебен план. </w:t>
      </w:r>
    </w:p>
    <w:p w14:paraId="6AD9CA3E" w14:textId="77777777" w:rsidR="004E60BB" w:rsidRDefault="004E60BB" w:rsidP="004E60BB">
      <w:pPr>
        <w:pStyle w:val="Default"/>
      </w:pPr>
      <w:r>
        <w:t xml:space="preserve">(7) За обучението по всеки предмет от индивидуалния учебен план екипът за подкрепа за личностно развитие разработва индивидуална учебна програма, която се утвърждава от директора на училището. </w:t>
      </w:r>
    </w:p>
    <w:p w14:paraId="4030963F" w14:textId="77777777" w:rsidR="004E60BB" w:rsidRDefault="004E60BB" w:rsidP="004E60BB">
      <w:pPr>
        <w:pStyle w:val="Default"/>
        <w:jc w:val="both"/>
        <w:rPr>
          <w:b/>
          <w:bCs/>
        </w:rPr>
      </w:pPr>
      <w:r>
        <w:t>(8) Индивидуалната учебна програма по ал. 7 за учениците със специални образователни потребности се разработва въз основа на рамкови изисквания, определени с държавния образователен стандарт за приобщаващото образование.</w:t>
      </w:r>
    </w:p>
    <w:p w14:paraId="2300D41E" w14:textId="77777777" w:rsidR="004E60BB" w:rsidRDefault="004E60BB" w:rsidP="004E60BB">
      <w:pPr>
        <w:tabs>
          <w:tab w:val="left" w:pos="841"/>
        </w:tabs>
        <w:spacing w:after="0" w:line="240" w:lineRule="auto"/>
        <w:ind w:right="2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Чл. 155</w:t>
      </w:r>
      <w:r>
        <w:rPr>
          <w:rFonts w:ascii="Times New Roman" w:hAnsi="Times New Roman"/>
          <w:sz w:val="24"/>
          <w:szCs w:val="24"/>
        </w:rPr>
        <w:t>. Структурата на училищните и на индивидуалните учебни планове, както и условията и редът за тяхното утвърждаване се определят с държавния образователен стандарт за учебния план, а на индивидуалните учебни планове за учениците по чл. 153, ал. 1 – и с държавния образователен стандарт за приобщаващото образование.</w:t>
      </w:r>
    </w:p>
    <w:p w14:paraId="71D64595" w14:textId="77777777" w:rsidR="004E60BB" w:rsidRDefault="004E60BB" w:rsidP="004E60BB">
      <w:pPr>
        <w:pStyle w:val="Default"/>
        <w:tabs>
          <w:tab w:val="left" w:pos="841"/>
        </w:tabs>
        <w:ind w:right="20"/>
        <w:jc w:val="both"/>
        <w:rPr>
          <w:b/>
        </w:rPr>
      </w:pPr>
      <w:r>
        <w:rPr>
          <w:b/>
          <w:bCs/>
        </w:rPr>
        <w:t>Чл. 156.</w:t>
      </w:r>
      <w:r>
        <w:t xml:space="preserve"> Седмично разписание за учениците в ИФО се изготвя на базата на индивидуалния учебен план, съобразно психо-физическите особености на ученика. Съгласува се с родителите на детето и се утвърждава със заповед от директора.</w:t>
      </w:r>
    </w:p>
    <w:p w14:paraId="4438584B" w14:textId="77777777" w:rsidR="004E60BB" w:rsidRDefault="004E60BB" w:rsidP="004E60BB">
      <w:pPr>
        <w:shd w:val="clear" w:color="auto" w:fill="FFFFFF"/>
        <w:spacing w:after="0" w:line="300" w:lineRule="atLeast"/>
        <w:jc w:val="both"/>
        <w:rPr>
          <w:sz w:val="23"/>
          <w:szCs w:val="23"/>
        </w:rPr>
      </w:pPr>
      <w:r>
        <w:rPr>
          <w:rFonts w:ascii="Times New Roman" w:hAnsi="Times New Roman"/>
          <w:b/>
          <w:sz w:val="24"/>
          <w:szCs w:val="24"/>
        </w:rPr>
        <w:t>Чл.157.</w:t>
      </w:r>
      <w:r>
        <w:rPr>
          <w:rFonts w:ascii="Times New Roman" w:hAnsi="Times New Roman"/>
          <w:sz w:val="24"/>
          <w:szCs w:val="24"/>
        </w:rPr>
        <w:t xml:space="preserve"> (1) Знанията и уменията на учениците се оценяват чрез текущи оценки или  чрез изпити за определяне на срочна или годишна оценка</w:t>
      </w:r>
    </w:p>
    <w:p w14:paraId="40A01621" w14:textId="77777777" w:rsidR="004E60BB" w:rsidRDefault="004E60BB" w:rsidP="004E60BB">
      <w:pPr>
        <w:pStyle w:val="Default"/>
        <w:rPr>
          <w:b/>
          <w:bCs/>
        </w:rPr>
      </w:pPr>
      <w:r>
        <w:rPr>
          <w:sz w:val="23"/>
          <w:szCs w:val="23"/>
        </w:rPr>
        <w:t>(2)</w:t>
      </w:r>
      <w:r>
        <w:t xml:space="preserve"> Условията и редът за организиране и провеждане на изпитите се определя със заповед на директора на училището.</w:t>
      </w:r>
    </w:p>
    <w:p w14:paraId="587DC482" w14:textId="77777777" w:rsidR="004E60BB" w:rsidRDefault="004E60BB" w:rsidP="004E60BB">
      <w:pPr>
        <w:pStyle w:val="Default"/>
        <w:jc w:val="both"/>
      </w:pPr>
      <w:r>
        <w:rPr>
          <w:b/>
          <w:bCs/>
        </w:rPr>
        <w:t xml:space="preserve">Чл. 158. </w:t>
      </w:r>
      <w:r>
        <w:t xml:space="preserve">(1) За записване в индивидуална форма на обучение или за промяна на формата на обучение ученикът подава заявление до директора на училището по реда на чл. 12, ал. 2 ЗПУО. </w:t>
      </w:r>
    </w:p>
    <w:p w14:paraId="6BE884DE" w14:textId="77777777" w:rsidR="004E60BB" w:rsidRDefault="004E60BB" w:rsidP="004E60BB">
      <w:pPr>
        <w:pStyle w:val="Default"/>
        <w:jc w:val="both"/>
      </w:pPr>
      <w:r>
        <w:t xml:space="preserve">(2) Учениците, които желаят да се запишат в индивидуална форма на обучение в паралелките, формирани при условията на държавния план-прием, следва да отговарят на изискванията за участие в приема. </w:t>
      </w:r>
    </w:p>
    <w:p w14:paraId="523E2A17" w14:textId="77777777" w:rsidR="004E60BB" w:rsidRDefault="004E60BB" w:rsidP="004E60BB">
      <w:pPr>
        <w:pStyle w:val="Default"/>
        <w:jc w:val="both"/>
        <w:rPr>
          <w:b/>
          <w:bCs/>
        </w:rPr>
      </w:pPr>
      <w:r>
        <w:t xml:space="preserve">(3) За записване на ученика в индивидуална форма на обучение директорът на училището издава заповед. </w:t>
      </w:r>
    </w:p>
    <w:p w14:paraId="35E18E7F" w14:textId="77777777" w:rsidR="004E60BB" w:rsidRDefault="004E60BB" w:rsidP="004E60BB">
      <w:pPr>
        <w:pStyle w:val="Default"/>
        <w:jc w:val="both"/>
      </w:pPr>
      <w:r>
        <w:rPr>
          <w:b/>
          <w:bCs/>
        </w:rPr>
        <w:t xml:space="preserve">Чл. 159. </w:t>
      </w:r>
      <w:r>
        <w:t xml:space="preserve">(1) Ученици, които се обучават в дневна, индивидуална, самостоятелна форма на обучение, могат да променят формата на обучението си преди началото на учебната година. </w:t>
      </w:r>
    </w:p>
    <w:p w14:paraId="29246552" w14:textId="77777777" w:rsidR="004E60BB" w:rsidRDefault="004E60BB" w:rsidP="004E60BB">
      <w:pPr>
        <w:pStyle w:val="Default"/>
        <w:jc w:val="both"/>
      </w:pPr>
      <w:r>
        <w:t xml:space="preserve">(2) Промяната на формата на обучение се допуска и по време на учебната година, когато се преминава: </w:t>
      </w:r>
    </w:p>
    <w:p w14:paraId="744FC3B1" w14:textId="77777777" w:rsidR="004E60BB" w:rsidRDefault="004E60BB" w:rsidP="004E60BB">
      <w:pPr>
        <w:pStyle w:val="Default"/>
      </w:pPr>
      <w:r>
        <w:t xml:space="preserve">1. от дневна в индивидуална форма на обучение; </w:t>
      </w:r>
    </w:p>
    <w:p w14:paraId="33135364" w14:textId="77777777" w:rsidR="004E60BB" w:rsidRDefault="004E60BB" w:rsidP="004E60BB">
      <w:pPr>
        <w:pStyle w:val="Default"/>
        <w:jc w:val="both"/>
      </w:pPr>
      <w:r>
        <w:t>2. от индивидуална по чл. 36, ал. 2, т. 1 и 3 от Наредба № 10 за организация на дейностите /ученици с изявени дарби и ученици, които по здравословни причини не могат да се обучават в дневна, комбиниранеа или вечерна форма повече от 30 дни/ към дневна форма на обучение..</w:t>
      </w:r>
    </w:p>
    <w:p w14:paraId="0772E0FF" w14:textId="77777777" w:rsidR="004E60BB" w:rsidRDefault="004E60BB" w:rsidP="004E60BB">
      <w:pPr>
        <w:pStyle w:val="Default"/>
      </w:pPr>
      <w:r>
        <w:t>(3) За промяна на формата на обучение директорът издава заповед.</w:t>
      </w:r>
    </w:p>
    <w:p w14:paraId="5D2E5CEB" w14:textId="77777777" w:rsidR="004E60BB" w:rsidRDefault="004E60BB" w:rsidP="004E60BB">
      <w:pPr>
        <w:pStyle w:val="Default"/>
        <w:jc w:val="both"/>
      </w:pPr>
      <w:r>
        <w:lastRenderedPageBreak/>
        <w:t>(4) Извън случаите по ал. 2 промяната на формата на обучение се разрешава от началника на регионалното управление на образованието по подадено заявление от родителя/настойника с изложени мотиви или по искане на директора на училището.</w:t>
      </w:r>
    </w:p>
    <w:p w14:paraId="56AF8BBF" w14:textId="77777777" w:rsidR="004E60BB" w:rsidRDefault="004E60BB" w:rsidP="004E60BB">
      <w:pPr>
        <w:pStyle w:val="Default"/>
        <w:jc w:val="both"/>
        <w:rPr>
          <w:b/>
          <w:bCs/>
        </w:rPr>
      </w:pPr>
      <w:r>
        <w:t xml:space="preserve"> (5) (Доп. - ДВ, бр. 77 от 2017 г.) Началникът на регионалното управление на образованието в 10-дневен срок уведомява писмено заявителите по ал. 4 за своето решение. </w:t>
      </w:r>
    </w:p>
    <w:p w14:paraId="2790F934" w14:textId="77777777" w:rsidR="004E60BB" w:rsidRDefault="004E60BB" w:rsidP="004E60BB">
      <w:pPr>
        <w:pStyle w:val="Default"/>
      </w:pPr>
      <w:r>
        <w:rPr>
          <w:b/>
          <w:bCs/>
        </w:rPr>
        <w:t>Чл. 160.</w:t>
      </w:r>
      <w:r>
        <w:t xml:space="preserve"> (1) Документация за учениците, които се обучават в ИФО:</w:t>
      </w:r>
    </w:p>
    <w:p w14:paraId="7FB4F90F" w14:textId="77777777" w:rsidR="004E60BB" w:rsidRDefault="004E60BB" w:rsidP="004E60BB">
      <w:pPr>
        <w:pStyle w:val="Default"/>
      </w:pPr>
      <w:r>
        <w:t>1. Ученици - в дневника на паралелката и/или във въведен на училищно ниво индивидуален дневник;</w:t>
      </w:r>
    </w:p>
    <w:p w14:paraId="5CC3A4FD" w14:textId="77777777" w:rsidR="004E60BB" w:rsidRDefault="004E60BB" w:rsidP="004E60BB">
      <w:pPr>
        <w:pStyle w:val="Default"/>
        <w:jc w:val="both"/>
      </w:pPr>
      <w:r>
        <w:t>2. Учители - календарни тематични разпределения, съобразно предвидения хорариум часове;    Отразяване на взетите часове в дневника на паралелката или индивидуалния дневник на ученика; Вписване на преподадения учебен материал в дневника на паралелката  и/или индивидуалния дневник на ученика;</w:t>
      </w:r>
    </w:p>
    <w:p w14:paraId="589D7785" w14:textId="77777777" w:rsidR="004E60BB" w:rsidRDefault="004E60BB" w:rsidP="004E60BB">
      <w:pPr>
        <w:pStyle w:val="Default"/>
        <w:jc w:val="both"/>
      </w:pPr>
      <w:r>
        <w:t>(2) Годишните оценки  и крайният годишен резултат на учениците се вписват в Главната книга за учениците от І до Х клас.</w:t>
      </w:r>
    </w:p>
    <w:p w14:paraId="02B7B55D" w14:textId="77777777" w:rsidR="00535B37" w:rsidRDefault="00535B37"/>
    <w:sectPr w:rsidR="00535B37" w:rsidSect="004E60BB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A2"/>
    <w:rsid w:val="004E60BB"/>
    <w:rsid w:val="00535B37"/>
    <w:rsid w:val="00B4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52E25"/>
  <w15:chartTrackingRefBased/>
  <w15:docId w15:val="{72F10CD8-A3C3-4417-8915-700FC38F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BB"/>
    <w:pPr>
      <w:suppressAutoHyphens/>
      <w:spacing w:after="200" w:line="276" w:lineRule="auto"/>
    </w:pPr>
    <w:rPr>
      <w:rFonts w:ascii="Calibri" w:eastAsia="Times New Roman" w:hAnsi="Calibri" w:cs="Times New Roman"/>
      <w:lang w:val="bg-BG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60BB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1084</Words>
  <Characters>6179</Characters>
  <Application>Microsoft Office Word</Application>
  <DocSecurity>0</DocSecurity>
  <Lines>51</Lines>
  <Paragraphs>14</Paragraphs>
  <ScaleCrop>false</ScaleCrop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1601203</dc:creator>
  <cp:keywords/>
  <dc:description/>
  <cp:lastModifiedBy>1601203</cp:lastModifiedBy>
  <cp:revision>2</cp:revision>
  <dcterms:created xsi:type="dcterms:W3CDTF">2020-10-14T13:12:00Z</dcterms:created>
  <dcterms:modified xsi:type="dcterms:W3CDTF">2020-10-14T13:15:00Z</dcterms:modified>
</cp:coreProperties>
</file>